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zh-TW" w:eastAsia="zh-TW"/>
        </w:rPr>
        <w:t>输液泵</w:t>
      </w:r>
    </w:p>
    <w:p>
      <w:pPr>
        <w:pStyle w:val="11"/>
        <w:ind w:firstLine="1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、适用输液器：适用于符合国家标准的输液器，内置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6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个常用输液器品牌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以上。</w:t>
      </w:r>
      <w:bookmarkStart w:id="0" w:name="_GoBack"/>
      <w:bookmarkEnd w:id="0"/>
    </w:p>
    <w:p>
      <w:pPr>
        <w:pStyle w:val="11"/>
        <w:spacing w:before="156" w:after="156"/>
        <w:ind w:firstLine="12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、输液速度：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0.1~1200ml/h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或者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1-400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滴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/min </w:t>
      </w:r>
    </w:p>
    <w:p>
      <w:pPr>
        <w:pStyle w:val="11"/>
        <w:spacing w:before="156" w:after="156"/>
        <w:ind w:firstLine="12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 xml:space="preserve">、准确度 ：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±5%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，校准后可达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±3%</w:t>
      </w:r>
    </w:p>
    <w:p>
      <w:pPr>
        <w:pStyle w:val="11"/>
        <w:ind w:firstLine="12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、预输量 ：范围：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0.1~9999.9ml,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增量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0.1ml</w:t>
      </w:r>
    </w:p>
    <w:p>
      <w:pPr>
        <w:pStyle w:val="11"/>
        <w:ind w:firstLine="12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、输液时间：范围：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00h01min~99h59min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增量：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1min</w:t>
      </w:r>
    </w:p>
    <w:p>
      <w:pPr>
        <w:pStyle w:val="11"/>
        <w:ind w:firstLine="12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6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、剂量模式：剂量范围：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0.001~9999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，最小增量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0.001</w:t>
      </w:r>
    </w:p>
    <w:p>
      <w:pPr>
        <w:pStyle w:val="11"/>
        <w:ind w:firstLine="168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药物量：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0.1~999.9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，增量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0.1</w:t>
      </w:r>
    </w:p>
    <w:p>
      <w:pPr>
        <w:pStyle w:val="11"/>
        <w:ind w:firstLine="168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药液量：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0.1~999.9ml,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增量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0.1ml</w:t>
      </w:r>
    </w:p>
    <w:p>
      <w:pPr>
        <w:pStyle w:val="11"/>
        <w:ind w:firstLine="168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体重：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0.1~300.0kg,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增量：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0.1kg</w:t>
      </w:r>
    </w:p>
    <w:p>
      <w:pPr>
        <w:pStyle w:val="11"/>
        <w:ind w:firstLine="1680"/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多剂量单位选择</w:t>
      </w:r>
    </w:p>
    <w:p>
      <w:pPr>
        <w:pStyle w:val="11"/>
        <w:ind w:left="1665" w:hanging="156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7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、报警功能：阻塞报警、门开报警、速度异常报警、电池耗尽报警、空瓶报警、无电池报警、按键卡住报警、自流报警、气泡报警、无操作超时报警、网电源中断报警、电量低报警</w:t>
      </w:r>
    </w:p>
    <w:p>
      <w:pPr>
        <w:pStyle w:val="11"/>
        <w:ind w:left="1680" w:hanging="168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8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、蠕动片保护：装有蠕动片保护膜，防止意外漏液进入蠕动片，减缓对输液器蠕动挤压的损伤。</w:t>
      </w:r>
    </w:p>
    <w:p>
      <w:pPr>
        <w:pStyle w:val="11"/>
        <w:ind w:left="1680" w:hanging="168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9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BOLUS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速度：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0.1~1200ml/h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可调，自动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手动可选</w:t>
      </w:r>
    </w:p>
    <w:p>
      <w:pPr>
        <w:pStyle w:val="11"/>
        <w:ind w:left="1680" w:hanging="168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10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BOLUS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量：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1.0mL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～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100.0mL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；最小增量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0.1mL</w:t>
      </w:r>
    </w:p>
    <w:p>
      <w:pPr>
        <w:pStyle w:val="11"/>
        <w:spacing w:before="156" w:after="156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11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、快推速度：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600ml/h</w:t>
      </w:r>
    </w:p>
    <w:p>
      <w:pPr>
        <w:pStyle w:val="11"/>
        <w:spacing w:before="156" w:after="156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12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KVO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速度：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0.1~5.0ml/h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可调</w:t>
      </w:r>
    </w:p>
    <w:p>
      <w:pPr>
        <w:pStyle w:val="11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13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DPS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动态阻塞压力报警</w:t>
      </w:r>
    </w:p>
    <w:p>
      <w:pPr>
        <w:pStyle w:val="11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14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、显示屏亮度：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1-10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档可调</w:t>
      </w:r>
    </w:p>
    <w:p>
      <w:pPr>
        <w:pStyle w:val="11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15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、历史记录：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2000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条历史记录可供查看和导出</w:t>
      </w:r>
    </w:p>
    <w:p>
      <w:pPr>
        <w:pStyle w:val="11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16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、电源：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AC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220V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50Hz</w:t>
      </w:r>
    </w:p>
    <w:p>
      <w:pPr>
        <w:pStyle w:val="11"/>
        <w:ind w:firstLine="1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内置电池：聚合物锂电池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11.1Vdc,2000mAh</w:t>
      </w:r>
    </w:p>
    <w:p>
      <w:pPr>
        <w:pStyle w:val="11"/>
        <w:ind w:firstLine="1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中速运行，续航时间约为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8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小时</w:t>
      </w:r>
    </w:p>
    <w:p>
      <w:pPr>
        <w:pStyle w:val="11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17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、安全等级：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I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CF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型，外壳防护等级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IPX4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，可连续运行</w:t>
      </w:r>
    </w:p>
    <w:p>
      <w:pPr>
        <w:pStyle w:val="11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18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、固定夹：单通使用时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360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度可旋转整机固定夹，水平和垂直方向可固定。</w:t>
      </w:r>
    </w:p>
    <w:p>
      <w:pPr>
        <w:pStyle w:val="11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19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、运行速度可调：在线注射速度可调功能，保证泵运行状态仍可调整注射速度。</w:t>
      </w:r>
    </w:p>
    <w:p>
      <w:pPr>
        <w:pStyle w:val="11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20</w:t>
      </w:r>
      <w:r>
        <w:rPr>
          <w:rFonts w:hint="eastAsia" w:ascii="仿宋" w:hAnsi="仿宋" w:eastAsia="仿宋" w:cs="仿宋"/>
          <w:color w:val="auto"/>
          <w:sz w:val="24"/>
          <w:szCs w:val="24"/>
          <w:lang w:val="zh-TW" w:eastAsia="zh-TW"/>
        </w:rPr>
        <w:t>、设备净重：约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1.7kg</w:t>
      </w:r>
    </w:p>
    <w:p>
      <w:pPr>
        <w:pStyle w:val="11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21、售后服务：乙方提供整机保修期≥36个月，保修期的期限以甲乙双方的验收合格之日起计算，保修期内免费更换零配件及免工时费。</w:t>
      </w:r>
    </w:p>
    <w:p>
      <w:pPr>
        <w:pStyle w:val="11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</w:p>
    <w:sectPr>
      <w:pgSz w:w="11906" w:h="16838"/>
      <w:pgMar w:top="1134" w:right="720" w:bottom="72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兰亭黑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816"/>
    <w:rsid w:val="00441816"/>
    <w:rsid w:val="007527EF"/>
    <w:rsid w:val="00D53788"/>
    <w:rsid w:val="01BD2D09"/>
    <w:rsid w:val="0404196F"/>
    <w:rsid w:val="057D1CF1"/>
    <w:rsid w:val="058350CA"/>
    <w:rsid w:val="06144AD9"/>
    <w:rsid w:val="07EA48AB"/>
    <w:rsid w:val="07FD2F80"/>
    <w:rsid w:val="083750F5"/>
    <w:rsid w:val="0A5A1926"/>
    <w:rsid w:val="10E3411A"/>
    <w:rsid w:val="13AD6C24"/>
    <w:rsid w:val="15E552E3"/>
    <w:rsid w:val="1A210AFE"/>
    <w:rsid w:val="1A7F0785"/>
    <w:rsid w:val="1F9A0972"/>
    <w:rsid w:val="1FC525AC"/>
    <w:rsid w:val="2076478F"/>
    <w:rsid w:val="21F7273B"/>
    <w:rsid w:val="24BC74E3"/>
    <w:rsid w:val="25DD7A7F"/>
    <w:rsid w:val="265604AC"/>
    <w:rsid w:val="266C4202"/>
    <w:rsid w:val="26F56C88"/>
    <w:rsid w:val="27EA3906"/>
    <w:rsid w:val="27FA6077"/>
    <w:rsid w:val="28EA2122"/>
    <w:rsid w:val="2A675FAF"/>
    <w:rsid w:val="2A873D32"/>
    <w:rsid w:val="2AF127D5"/>
    <w:rsid w:val="2CFE3E83"/>
    <w:rsid w:val="2E382955"/>
    <w:rsid w:val="2E447253"/>
    <w:rsid w:val="2EF52CC2"/>
    <w:rsid w:val="2FD96795"/>
    <w:rsid w:val="362E24EC"/>
    <w:rsid w:val="389A0EA1"/>
    <w:rsid w:val="38C17961"/>
    <w:rsid w:val="39E72442"/>
    <w:rsid w:val="39ED3949"/>
    <w:rsid w:val="3AF83317"/>
    <w:rsid w:val="3C0A5CAC"/>
    <w:rsid w:val="3DB562E2"/>
    <w:rsid w:val="3F2B04A1"/>
    <w:rsid w:val="409D5F55"/>
    <w:rsid w:val="44C10CB3"/>
    <w:rsid w:val="469A05CE"/>
    <w:rsid w:val="469F0580"/>
    <w:rsid w:val="486A6E04"/>
    <w:rsid w:val="4A1D52D3"/>
    <w:rsid w:val="4C381E26"/>
    <w:rsid w:val="4E186DC3"/>
    <w:rsid w:val="506C47CD"/>
    <w:rsid w:val="520B60B8"/>
    <w:rsid w:val="53094A8F"/>
    <w:rsid w:val="55340ED1"/>
    <w:rsid w:val="569213E4"/>
    <w:rsid w:val="58626941"/>
    <w:rsid w:val="5AB83701"/>
    <w:rsid w:val="5B5F74AD"/>
    <w:rsid w:val="5C314C7F"/>
    <w:rsid w:val="5E0272A3"/>
    <w:rsid w:val="5E9B4F3E"/>
    <w:rsid w:val="61575F36"/>
    <w:rsid w:val="63AB6B51"/>
    <w:rsid w:val="658560F8"/>
    <w:rsid w:val="682E4201"/>
    <w:rsid w:val="68E70D21"/>
    <w:rsid w:val="69F224FC"/>
    <w:rsid w:val="6A2D2BC5"/>
    <w:rsid w:val="6B4214F7"/>
    <w:rsid w:val="6B904C35"/>
    <w:rsid w:val="6C3E29F1"/>
    <w:rsid w:val="6CE17BCF"/>
    <w:rsid w:val="6DCB05E9"/>
    <w:rsid w:val="6E71346C"/>
    <w:rsid w:val="6E80446A"/>
    <w:rsid w:val="6EEE6E48"/>
    <w:rsid w:val="71D76546"/>
    <w:rsid w:val="721C0DE1"/>
    <w:rsid w:val="726A31BA"/>
    <w:rsid w:val="74E13401"/>
    <w:rsid w:val="75890211"/>
    <w:rsid w:val="77343356"/>
    <w:rsid w:val="79463859"/>
    <w:rsid w:val="79647B49"/>
    <w:rsid w:val="79C771D0"/>
    <w:rsid w:val="7A1B5FB3"/>
    <w:rsid w:val="7A8C7036"/>
    <w:rsid w:val="7B45208A"/>
    <w:rsid w:val="7B56373F"/>
    <w:rsid w:val="7CC378C7"/>
    <w:rsid w:val="7D084061"/>
    <w:rsid w:val="7EA21326"/>
    <w:rsid w:val="7FD4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3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</w:rPr>
  </w:style>
  <w:style w:type="character" w:customStyle="1" w:styleId="8">
    <w:name w:val="font1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  <w:vertAlign w:val="subscript"/>
    </w:rPr>
  </w:style>
  <w:style w:type="character" w:customStyle="1" w:styleId="9">
    <w:name w:val="font4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</w:rPr>
  </w:style>
  <w:style w:type="character" w:customStyle="1" w:styleId="10">
    <w:name w:val="font0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  <w:vertAlign w:val="subscript"/>
    </w:rPr>
  </w:style>
  <w:style w:type="paragraph" w:customStyle="1" w:styleId="11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默认"/>
    <w:qFormat/>
    <w:uiPriority w:val="0"/>
    <w:rPr>
      <w:rFonts w:hint="eastAsia" w:ascii="Arial Unicode MS" w:hAnsi="Arial Unicode MS" w:eastAsia="Helvetica Neue" w:cs="Arial Unicode MS"/>
      <w:color w:val="000000"/>
      <w:sz w:val="22"/>
      <w:szCs w:val="22"/>
      <w:lang w:val="zh-CN" w:eastAsia="zh-CN" w:bidi="ar-SA"/>
    </w:rPr>
  </w:style>
  <w:style w:type="paragraph" w:customStyle="1" w:styleId="1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1716</Words>
  <Characters>9786</Characters>
  <Lines>81</Lines>
  <Paragraphs>22</Paragraphs>
  <TotalTime>0</TotalTime>
  <ScaleCrop>false</ScaleCrop>
  <LinksUpToDate>false</LinksUpToDate>
  <CharactersWithSpaces>11480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2020-07-14T06:18:00Z</dcterms:created>
  <dc:creator>Administrator</dc:creator>
  <cp:lastModifiedBy>Administrator</cp:lastModifiedBy>
  <dcterms:modified xsi:type="dcterms:W3CDTF">2021-09-02T02:26:39Z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